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7FC" w:rsidRDefault="00B407FC" w:rsidP="00B407FC">
      <w:pPr>
        <w:jc w:val="center"/>
        <w:rPr>
          <w:rFonts w:ascii="SassoonInfant" w:hAnsi="SassoonInfant"/>
          <w:b/>
          <w:sz w:val="52"/>
          <w:szCs w:val="52"/>
          <w:u w:val="single"/>
          <w:lang w:val="en-US"/>
        </w:rPr>
      </w:pPr>
      <w:r>
        <w:rPr>
          <w:rFonts w:ascii="SassoonInfant" w:hAnsi="SassoonInfant"/>
          <w:b/>
          <w:sz w:val="52"/>
          <w:szCs w:val="52"/>
          <w:u w:val="single"/>
          <w:lang w:val="en-US"/>
        </w:rPr>
        <w:t>Class Stories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407FC" w:rsidTr="00B407FC"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Term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Year 3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Year 4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Year 5</w:t>
            </w:r>
          </w:p>
        </w:tc>
        <w:tc>
          <w:tcPr>
            <w:tcW w:w="1804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Year 6</w:t>
            </w:r>
          </w:p>
        </w:tc>
      </w:tr>
      <w:tr w:rsidR="00B407FC" w:rsidTr="00B407FC"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Autumn 1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Planet Omar: Accidental Trouble Magnet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The Miraculous Journey of Edward Tulane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Soup Movement</w:t>
            </w:r>
          </w:p>
        </w:tc>
        <w:tc>
          <w:tcPr>
            <w:tcW w:w="1804" w:type="dxa"/>
          </w:tcPr>
          <w:p w:rsidR="00B407FC" w:rsidRDefault="00D90258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Holes</w:t>
            </w:r>
          </w:p>
        </w:tc>
      </w:tr>
      <w:tr w:rsidR="00B407FC" w:rsidTr="00B407FC"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Autumn 2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An Alien in the Jam Jar Factory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The Secret Sunshine Project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Wonder</w:t>
            </w:r>
          </w:p>
        </w:tc>
        <w:tc>
          <w:tcPr>
            <w:tcW w:w="1804" w:type="dxa"/>
          </w:tcPr>
          <w:p w:rsidR="00B407FC" w:rsidRDefault="00D90258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When the Sky Falls</w:t>
            </w:r>
          </w:p>
        </w:tc>
      </w:tr>
      <w:tr w:rsidR="00B407FC" w:rsidTr="00B407FC"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Spring 1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The last Bear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Onyeka and the Academy of the Sun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A Kind of Spark</w:t>
            </w:r>
          </w:p>
        </w:tc>
        <w:tc>
          <w:tcPr>
            <w:tcW w:w="1804" w:type="dxa"/>
          </w:tcPr>
          <w:p w:rsidR="00B407FC" w:rsidRDefault="00D90258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Orphans of the Tide</w:t>
            </w:r>
          </w:p>
        </w:tc>
      </w:tr>
      <w:tr w:rsidR="00B407FC" w:rsidTr="00B407FC"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Spring 2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Charlotte’s Web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Rumaysa a Fairytale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The Explorer</w:t>
            </w:r>
          </w:p>
        </w:tc>
        <w:tc>
          <w:tcPr>
            <w:tcW w:w="1804" w:type="dxa"/>
          </w:tcPr>
          <w:p w:rsidR="00B407FC" w:rsidRDefault="00D90258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Little Badman and the Invasion of the Killer Aunties</w:t>
            </w:r>
          </w:p>
        </w:tc>
      </w:tr>
      <w:tr w:rsidR="00B407FC" w:rsidTr="00B407FC"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Summer 1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Grimwood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The Firework Makers Daughter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The Girl Who Stole an Elephant</w:t>
            </w:r>
          </w:p>
        </w:tc>
        <w:tc>
          <w:tcPr>
            <w:tcW w:w="1804" w:type="dxa"/>
          </w:tcPr>
          <w:p w:rsidR="00B407FC" w:rsidRDefault="00D90258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The Boy in the Tower</w:t>
            </w:r>
          </w:p>
        </w:tc>
      </w:tr>
      <w:tr w:rsidR="00B407FC" w:rsidTr="00B407FC"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Summer 2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Owen and the Soldier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Varjak Paw</w:t>
            </w:r>
          </w:p>
        </w:tc>
        <w:tc>
          <w:tcPr>
            <w:tcW w:w="1803" w:type="dxa"/>
          </w:tcPr>
          <w:p w:rsidR="00B407FC" w:rsidRDefault="00B407FC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Floodland</w:t>
            </w:r>
          </w:p>
        </w:tc>
        <w:tc>
          <w:tcPr>
            <w:tcW w:w="1804" w:type="dxa"/>
          </w:tcPr>
          <w:p w:rsidR="00B407FC" w:rsidRDefault="00D90258" w:rsidP="00B407FC">
            <w:pPr>
              <w:rPr>
                <w:rFonts w:ascii="SassoonInfant" w:hAnsi="SassoonInfant"/>
                <w:sz w:val="32"/>
                <w:szCs w:val="32"/>
                <w:lang w:val="en-US"/>
              </w:rPr>
            </w:pPr>
            <w:r>
              <w:rPr>
                <w:rFonts w:ascii="SassoonInfant" w:hAnsi="SassoonInfant"/>
                <w:sz w:val="32"/>
                <w:szCs w:val="32"/>
                <w:lang w:val="en-US"/>
              </w:rPr>
              <w:t>Rumble Star</w:t>
            </w:r>
            <w:bookmarkStart w:id="0" w:name="_GoBack"/>
            <w:bookmarkEnd w:id="0"/>
          </w:p>
        </w:tc>
      </w:tr>
    </w:tbl>
    <w:p w:rsidR="00B407FC" w:rsidRPr="00B407FC" w:rsidRDefault="00B407FC" w:rsidP="00B407FC">
      <w:pPr>
        <w:rPr>
          <w:rFonts w:ascii="SassoonInfant" w:hAnsi="SassoonInfant"/>
          <w:sz w:val="32"/>
          <w:szCs w:val="32"/>
          <w:lang w:val="en-US"/>
        </w:rPr>
      </w:pPr>
    </w:p>
    <w:sectPr w:rsidR="00B407FC" w:rsidRPr="00B40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258" w:rsidRDefault="00D90258" w:rsidP="00D90258">
      <w:pPr>
        <w:spacing w:after="0" w:line="240" w:lineRule="auto"/>
      </w:pPr>
      <w:r>
        <w:separator/>
      </w:r>
    </w:p>
  </w:endnote>
  <w:endnote w:type="continuationSeparator" w:id="0">
    <w:p w:rsidR="00D90258" w:rsidRDefault="00D90258" w:rsidP="00D9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Infa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258" w:rsidRDefault="00D90258" w:rsidP="00D90258">
      <w:pPr>
        <w:spacing w:after="0" w:line="240" w:lineRule="auto"/>
      </w:pPr>
      <w:r>
        <w:separator/>
      </w:r>
    </w:p>
  </w:footnote>
  <w:footnote w:type="continuationSeparator" w:id="0">
    <w:p w:rsidR="00D90258" w:rsidRDefault="00D90258" w:rsidP="00D9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FC"/>
    <w:rsid w:val="00B407FC"/>
    <w:rsid w:val="00D9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3096"/>
  <w15:chartTrackingRefBased/>
  <w15:docId w15:val="{C339B023-7570-4C53-9223-66D27946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Syalon</dc:creator>
  <cp:keywords/>
  <dc:description/>
  <cp:lastModifiedBy>Wendy Syalon</cp:lastModifiedBy>
  <cp:revision>1</cp:revision>
  <dcterms:created xsi:type="dcterms:W3CDTF">2023-07-21T12:40:00Z</dcterms:created>
  <dcterms:modified xsi:type="dcterms:W3CDTF">2023-07-21T12:54:00Z</dcterms:modified>
</cp:coreProperties>
</file>